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80"/>
      </w:pPr>
    </w:p>
    <w:tbl>
      <w:tblPr>
        <w:tblStyle w:val="TableGrid"/>
        <w:tblW w:w="15494" w:type="dxa"/>
        <w:tblInd w:w="-426" w:type="dxa"/>
        <w:tblLook w:val="04A0" w:firstRow="1" w:lastRow="0" w:firstColumn="1" w:lastColumn="0" w:noHBand="0" w:noVBand="1"/>
      </w:tblPr>
      <w:tblGrid>
        <w:gridCol w:w="4647"/>
        <w:gridCol w:w="10847"/>
      </w:tblGrid>
      <w:tr>
        <w:trPr>
          <w:trHeight w:val="8628"/>
        </w:trPr>
        <w:tc>
          <w:tcPr>
            <w:tcW w:w="46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4246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4246"/>
            </w:tblGrid>
            <w:tr>
              <w:trPr>
                <w:trHeight w:val="6049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rFonts w:ascii="Arial" w:hAnsi="Arial"/>
                      <w:b/>
                      <w:bCs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059940" cy="656590"/>
                        <wp:effectExtent l="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0447" cy="72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GHT Centre Franche-Comté </w:t>
                  </w:r>
                </w:p>
                <w:p>
                  <w:pPr>
                    <w:spacing w:line="259" w:lineRule="auto"/>
                    <w:rPr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support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CHU de Besançon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Direction du Patrimoine des Investissements Médicaux et de la Sécurité </w:t>
                  </w:r>
                </w:p>
                <w:p>
                  <w:pPr>
                    <w:ind w:right="51"/>
                    <w:rPr>
                      <w:b/>
                    </w:rPr>
                  </w:pPr>
                </w:p>
                <w:p>
                  <w:pPr>
                    <w:spacing w:line="259" w:lineRule="auto"/>
                    <w:jc w:val="center"/>
                  </w:pPr>
                  <w:r>
                    <w:t>3 Boulevard Fleming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Tél. 03 81 21 80 77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partie</w:t>
                  </w:r>
                </w:p>
                <w:p>
                  <w:pPr>
                    <w:ind w:left="68" w:right="51"/>
                    <w:jc w:val="center"/>
                  </w:pPr>
                  <w:r>
                    <w:rPr>
                      <w:noProof/>
                      <w:sz w:val="96"/>
                      <w:szCs w:val="96"/>
                    </w:rPr>
                    <w:drawing>
                      <wp:anchor distT="0" distB="0" distL="114300" distR="114300" simplePos="0" relativeHeight="251659264" behindDoc="1" locked="0" layoutInCell="1" allowOverlap="1">
                        <wp:simplePos x="0" y="0"/>
                        <wp:positionH relativeFrom="column">
                          <wp:posOffset>836277</wp:posOffset>
                        </wp:positionH>
                        <wp:positionV relativeFrom="paragraph">
                          <wp:posOffset>23495</wp:posOffset>
                        </wp:positionV>
                        <wp:extent cx="900430" cy="566420"/>
                        <wp:effectExtent l="0" t="0" r="0" b="5080"/>
                        <wp:wrapNone/>
                        <wp:docPr id="7" name="Image 1" descr="Une image contenant texte, clipart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age 7" descr="Une image contenant texte, clipart&#10;&#10;Description générée automatiquement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H="1" flipV="1">
                                  <a:off x="0" y="0"/>
                                  <a:ext cx="900430" cy="5664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>
                  <w:pPr>
                    <w:ind w:left="70" w:right="53"/>
                    <w:jc w:val="center"/>
                  </w:pPr>
                </w:p>
                <w:p>
                  <w:pPr>
                    <w:spacing w:line="259" w:lineRule="auto"/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CH Louis Pasteur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73 Avenue Léon Jouhaux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39100 Dole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Tél. 03 84 79 80 80</w:t>
                  </w:r>
                </w:p>
                <w:p>
                  <w:pPr>
                    <w:spacing w:line="259" w:lineRule="auto"/>
                    <w:jc w:val="center"/>
                  </w:pP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108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706" w:tblpY="974"/>
              <w:tblOverlap w:val="never"/>
              <w:tblW w:w="4820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>
              <w:trPr>
                <w:trHeight w:val="7308"/>
              </w:trPr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MARCHE PUBLIC</w:t>
                  </w: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after="20" w:line="259" w:lineRule="auto"/>
                    <w:jc w:val="center"/>
                  </w:pPr>
                  <w:r>
                    <w:rPr>
                      <w:b/>
                      <w:sz w:val="28"/>
                    </w:rPr>
                    <w:t>TRAVAUX DE RENOVATION DU SERVICE DE CHIMIOTHERAPIE DU CENTRE HOSPITALIER DE DOLE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</w:pP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CAHIER DES CLAUSES ADMINISTRATIVES PARTICULIERES (CCAP)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>
          <w:pgSz w:w="11900" w:h="16840"/>
          <w:pgMar w:top="1400" w:right="1140" w:bottom="1440" w:left="1140" w:header="1400" w:footer="1440" w:gutter="0"/>
          <w:cols w:space="708"/>
        </w:sectPr>
      </w:pPr>
    </w:p>
    <w:p>
      <w:pPr>
        <w:spacing w:after="80"/>
        <w:jc w:val="center"/>
        <w:rPr>
          <w:rFonts w:ascii="Verdana" w:eastAsia="Trebuchet MS" w:hAnsi="Verdana" w:cs="Trebuchet MS"/>
          <w:b/>
          <w:color w:val="000000"/>
          <w:lang w:val="fr-FR"/>
        </w:rPr>
      </w:pPr>
      <w:r>
        <w:rPr>
          <w:rFonts w:ascii="Verdana" w:eastAsia="Trebuchet MS" w:hAnsi="Verdana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21197111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Préambule : Liste des lots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_Toc211971119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4.1 -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2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_Toc211971129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3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_Toc211971130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3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10 -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_Toc211971131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7113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_Toc211971132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11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1"/>
      <w:bookmarkStart w:id="1" w:name="_Toc211971119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GROS-OEUVRE - DEMOLITION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INTERIEURE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FAUX-PLAFONDS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SOLS COLLES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PLOMBERIE - CVC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 CFO - CFA</w:t>
            </w: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9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2"/>
      <w:bookmarkStart w:id="3" w:name="_Toc211971120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2 - Identification de l'acheteur</w:t>
      </w:r>
      <w:bookmarkEnd w:id="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Maître d'œuvre : REICHARDT &amp; FERREUX ARCHITECTES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(Sous réserve de changement ultérieur par décision du maître de l'ouvrage)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3"/>
      <w:bookmarkStart w:id="5" w:name="_Toc211971121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Identification du co-contractant</w:t>
      </w:r>
      <w:bookmarkEnd w:id="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sur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la base de son offre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1"/>
          <w:pgSz w:w="11900" w:h="16840"/>
          <w:pgMar w:top="820" w:right="1140" w:bottom="580" w:left="1140" w:header="82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6" w:name="ArtL1_AE-3-A4"/>
      <w:bookmarkStart w:id="7" w:name="_Toc211971122"/>
      <w:bookmarkEnd w:id="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4 - Dispositions générales</w:t>
      </w:r>
      <w:bookmarkEnd w:id="7"/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8" w:name="ArtL2_AE-3-A4.1"/>
      <w:bookmarkStart w:id="9" w:name="_Toc211971123"/>
      <w:bookmarkEnd w:id="8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4.1 - Objet</w:t>
      </w:r>
      <w:bookmarkEnd w:id="9"/>
    </w:p>
    <w:p>
      <w:pPr>
        <w:rPr>
          <w:rFonts w:eastAsia="Trebuchet MS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rPr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Des travaux de rénovation du service de chimiothérapie du centre hospitalier de dole.</w:t>
      </w:r>
    </w:p>
    <w:p>
      <w:pPr>
        <w:rPr>
          <w:lang w:val="fr-FR"/>
        </w:rPr>
      </w:pP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définies au CCAP sont réparties en 6 lots.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0" w:name="ArtL2_AE-3-A4.2"/>
      <w:bookmarkStart w:id="11" w:name="_Toc211971124"/>
      <w:bookmarkEnd w:id="10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4.2 - Mode de passation</w:t>
      </w:r>
      <w:bookmarkEnd w:id="11"/>
    </w:p>
    <w:p>
      <w:pPr>
        <w:rPr>
          <w:rFonts w:eastAsia="Trebuchet MS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12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2" w:name="ArtL2_AE-3-A4.3"/>
      <w:bookmarkStart w:id="13" w:name="_Toc211971125"/>
      <w:bookmarkEnd w:id="12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lastRenderedPageBreak/>
        <w:t>4.3 - Forme de contrat</w:t>
      </w:r>
      <w:bookmarkEnd w:id="13"/>
    </w:p>
    <w:p>
      <w:pPr>
        <w:rPr>
          <w:rFonts w:eastAsia="Trebuchet MS"/>
          <w:lang w:val="fr-FR"/>
        </w:rPr>
      </w:pP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5"/>
      <w:bookmarkStart w:id="15" w:name="_Toc211971126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Prix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-56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417"/>
        <w:gridCol w:w="1276"/>
        <w:gridCol w:w="1276"/>
        <w:gridCol w:w="2934"/>
      </w:tblGrid>
      <w:tr>
        <w:trPr>
          <w:trHeight w:val="292"/>
        </w:trPr>
        <w:tc>
          <w:tcPr>
            <w:tcW w:w="1016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4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GROS-ŒUVRE - DEMOLITION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SOLLES COLLES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PLOMBERIE - CVC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 CFO - CFA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6"/>
      <w:bookmarkStart w:id="17" w:name="_Toc211971127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Durée et Délais d'exécution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propre à chaque lot est proposé(e) par le candidat comme suit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3723"/>
        <w:gridCol w:w="3402"/>
      </w:tblGrid>
      <w:tr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Délai proposé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GROS-OEUVRE - DEMOLITION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SOLLES COLLES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PLOMBERIE - CVC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 CFO - CFA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ne devra toutefois pas dépasser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Délai maximum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GROS-OEUVRE - DEMOLITION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SOLLES COLLES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PLOMBERIE - CVC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 CFO - CFA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13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débutera à compter de la date fixée dans le CCAP.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8"/>
      <w:bookmarkStart w:id="19" w:name="_Toc211971128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7 - Paiement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14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9"/>
      <w:bookmarkStart w:id="21" w:name="_Toc211971129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8 - Avance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11"/>
      <w:bookmarkStart w:id="23" w:name="_Toc211971130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9 - Nomenclature(s)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restructuration</w:t>
            </w:r>
          </w:p>
        </w:tc>
      </w:tr>
    </w:tbl>
    <w:p>
      <w:pPr>
        <w:spacing w:line="2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gros œuvre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menuiserie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cloisonnement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peinture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45432110-8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pose de sols</w:t>
            </w:r>
          </w:p>
        </w:tc>
      </w:tr>
      <w:tr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20" w:after="20" w:line="232" w:lineRule="exact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d'installation de matériel de chauffage, de ventilation et de climatisation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plomberie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d'installations électriques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4" w:name="ArtL1_AE-3-A14"/>
      <w:bookmarkStart w:id="25" w:name="_Toc211971131"/>
      <w:bookmarkEnd w:id="2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10 - Signature</w:t>
      </w:r>
      <w:bookmarkEnd w:id="2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  <w:sectPr>
          <w:footerReference w:type="default" r:id="rId15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54"/>
        <w:gridCol w:w="709"/>
        <w:gridCol w:w="3827"/>
        <w:gridCol w:w="1417"/>
        <w:gridCol w:w="1418"/>
        <w:gridCol w:w="1375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Retenue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HT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TTC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600" name="Image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GROS-OEUVRE - DEMOLITION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601" name="Image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602" name="Image 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FAUX-PLAFOND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603" name="Image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SOLLES COLLES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604" name="Image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PLOMBERIE - CVC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605" name="Image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 CFO - CFA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afférent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et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devant être exécutée par : . . . .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en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qualité de :</w:t>
      </w:r>
    </w:p>
    <w:p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  <w:p>
            <w:pPr>
              <w:rPr>
                <w:lang w:val="fr-FR"/>
              </w:rPr>
            </w:pP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A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. . . .</w:t>
      </w:r>
      <w:proofErr w:type="gramEnd"/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Le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. . . .</w:t>
      </w:r>
      <w:proofErr w:type="gramEnd"/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6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6" w:name="ArtL1_A-CT"/>
      <w:bookmarkStart w:id="27" w:name="_Toc211971132"/>
      <w:bookmarkEnd w:id="2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DÉSIGNATION DES CO-TRAITANTS ET RÉPARTITION DES PRESTATIONS</w:t>
      </w:r>
      <w:bookmarkEnd w:id="27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7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BBBBA8-B42F-4F2A-8F56-64798CD7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1871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2</cp:revision>
  <dcterms:created xsi:type="dcterms:W3CDTF">2025-10-21T18:32:00Z</dcterms:created>
  <dcterms:modified xsi:type="dcterms:W3CDTF">2025-10-21T18:32:00Z</dcterms:modified>
</cp:coreProperties>
</file>